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46" w:rsidRPr="00BC6946" w:rsidRDefault="00BC6946" w:rsidP="00BC6946">
      <w:pPr>
        <w:jc w:val="center"/>
        <w:rPr>
          <w:b/>
          <w:szCs w:val="28"/>
        </w:rPr>
      </w:pPr>
      <w:r w:rsidRPr="00BC6946">
        <w:rPr>
          <w:b/>
          <w:szCs w:val="28"/>
        </w:rPr>
        <w:t>Информационно-аналитический обзор</w:t>
      </w:r>
    </w:p>
    <w:p w:rsidR="00BC6946" w:rsidRPr="00BC6946" w:rsidRDefault="00BC6946" w:rsidP="00BC6946">
      <w:pPr>
        <w:jc w:val="center"/>
        <w:rPr>
          <w:b/>
          <w:szCs w:val="28"/>
        </w:rPr>
      </w:pPr>
      <w:r w:rsidRPr="00BC6946">
        <w:rPr>
          <w:b/>
          <w:szCs w:val="28"/>
        </w:rPr>
        <w:t xml:space="preserve">за </w:t>
      </w:r>
      <w:r w:rsidR="003E5734">
        <w:rPr>
          <w:b/>
          <w:szCs w:val="28"/>
          <w:lang w:val="en-US"/>
        </w:rPr>
        <w:t>II</w:t>
      </w:r>
      <w:r w:rsidRPr="00BC6946">
        <w:rPr>
          <w:b/>
          <w:szCs w:val="28"/>
        </w:rPr>
        <w:t xml:space="preserve"> квартал 2016 года</w:t>
      </w:r>
    </w:p>
    <w:p w:rsidR="00BC6946" w:rsidRPr="00BC6946" w:rsidRDefault="00BC6946" w:rsidP="00BC6946">
      <w:pPr>
        <w:jc w:val="both"/>
        <w:rPr>
          <w:szCs w:val="28"/>
        </w:rPr>
      </w:pPr>
    </w:p>
    <w:p w:rsidR="00BC6946" w:rsidRPr="00BC6946" w:rsidRDefault="00BC6946" w:rsidP="006548D6">
      <w:pPr>
        <w:spacing w:line="360" w:lineRule="auto"/>
        <w:ind w:firstLine="851"/>
        <w:jc w:val="both"/>
        <w:rPr>
          <w:szCs w:val="28"/>
        </w:rPr>
      </w:pPr>
      <w:r w:rsidRPr="00BC6946">
        <w:rPr>
          <w:szCs w:val="28"/>
        </w:rPr>
        <w:t>В</w:t>
      </w:r>
      <w:r>
        <w:rPr>
          <w:szCs w:val="28"/>
        </w:rPr>
        <w:t>о</w:t>
      </w:r>
      <w:r w:rsidRPr="00BC6946">
        <w:rPr>
          <w:szCs w:val="28"/>
        </w:rPr>
        <w:t xml:space="preserve"> </w:t>
      </w:r>
      <w:r w:rsidR="006548D6">
        <w:rPr>
          <w:szCs w:val="28"/>
          <w:lang w:val="en-US"/>
        </w:rPr>
        <w:t>II</w:t>
      </w:r>
      <w:r w:rsidRPr="00BC6946">
        <w:rPr>
          <w:szCs w:val="28"/>
        </w:rPr>
        <w:t xml:space="preserve"> квартале 2016 года зарегистрировано в Администрации сельского поселения </w:t>
      </w:r>
      <w:proofErr w:type="gramStart"/>
      <w:r w:rsidRPr="00BC6946">
        <w:rPr>
          <w:szCs w:val="28"/>
        </w:rPr>
        <w:t>Сибирский</w:t>
      </w:r>
      <w:proofErr w:type="gramEnd"/>
      <w:r w:rsidRPr="00BC6946">
        <w:rPr>
          <w:szCs w:val="28"/>
        </w:rPr>
        <w:t xml:space="preserve"> 23 письменных обращений граждан, что </w:t>
      </w:r>
    </w:p>
    <w:p w:rsidR="00BC6946" w:rsidRPr="00BC6946" w:rsidRDefault="00BC6946" w:rsidP="006548D6">
      <w:pPr>
        <w:spacing w:line="360" w:lineRule="auto"/>
        <w:jc w:val="both"/>
        <w:rPr>
          <w:szCs w:val="28"/>
        </w:rPr>
      </w:pPr>
      <w:r w:rsidRPr="00BC6946">
        <w:rPr>
          <w:szCs w:val="28"/>
        </w:rPr>
        <w:t>на 56,5 % больше, чем за аналогичный период 2015 года.</w:t>
      </w:r>
    </w:p>
    <w:p w:rsidR="00BC6946" w:rsidRPr="00BC6946" w:rsidRDefault="00BC6946" w:rsidP="006548D6">
      <w:pPr>
        <w:spacing w:line="360" w:lineRule="auto"/>
        <w:ind w:firstLine="851"/>
        <w:jc w:val="both"/>
        <w:rPr>
          <w:szCs w:val="28"/>
        </w:rPr>
      </w:pPr>
      <w:r w:rsidRPr="00BC6946">
        <w:rPr>
          <w:szCs w:val="28"/>
        </w:rPr>
        <w:t>Из общего количества обращений 23 (100%) получено непосредственно от граждан. Основными адресатами, которыми были перенаправлены обращения для рассмотрения по существу, являются:</w:t>
      </w:r>
    </w:p>
    <w:p w:rsidR="00BC6946" w:rsidRPr="00BC6946" w:rsidRDefault="00BC6946" w:rsidP="006548D6">
      <w:pPr>
        <w:spacing w:line="360" w:lineRule="auto"/>
        <w:ind w:firstLine="851"/>
        <w:jc w:val="both"/>
        <w:rPr>
          <w:szCs w:val="28"/>
        </w:rPr>
      </w:pPr>
      <w:r w:rsidRPr="00BC6946">
        <w:rPr>
          <w:szCs w:val="28"/>
        </w:rPr>
        <w:t>Администрация Ханты-Мансийского района – 1;</w:t>
      </w:r>
    </w:p>
    <w:p w:rsidR="00BC6946" w:rsidRPr="00BC6946" w:rsidRDefault="00BC6946" w:rsidP="006548D6">
      <w:pPr>
        <w:spacing w:line="360" w:lineRule="auto"/>
        <w:ind w:firstLine="851"/>
        <w:jc w:val="both"/>
        <w:rPr>
          <w:szCs w:val="28"/>
        </w:rPr>
      </w:pPr>
      <w:r w:rsidRPr="00BC6946">
        <w:rPr>
          <w:szCs w:val="28"/>
        </w:rPr>
        <w:t>МОМВД «Ханты-Мансийский» – 1.</w:t>
      </w:r>
    </w:p>
    <w:p w:rsidR="00BC6946" w:rsidRPr="00BC6946" w:rsidRDefault="00BC6946" w:rsidP="006548D6">
      <w:pPr>
        <w:spacing w:line="360" w:lineRule="auto"/>
        <w:ind w:firstLine="851"/>
        <w:jc w:val="both"/>
        <w:rPr>
          <w:szCs w:val="28"/>
        </w:rPr>
      </w:pPr>
      <w:r w:rsidRPr="00BC6946">
        <w:rPr>
          <w:szCs w:val="28"/>
        </w:rPr>
        <w:t xml:space="preserve">По территориальной принадлежности наибольшее количество обращений в </w:t>
      </w:r>
      <w:r w:rsidR="006548D6">
        <w:rPr>
          <w:szCs w:val="28"/>
          <w:lang w:val="en-US"/>
        </w:rPr>
        <w:t>II</w:t>
      </w:r>
      <w:r w:rsidRPr="00BC6946">
        <w:rPr>
          <w:szCs w:val="28"/>
        </w:rPr>
        <w:t xml:space="preserve"> квартале 2016 года поступило от жителей п. </w:t>
      </w:r>
      <w:proofErr w:type="gramStart"/>
      <w:r w:rsidRPr="00BC6946">
        <w:rPr>
          <w:szCs w:val="28"/>
        </w:rPr>
        <w:t>Сибирский</w:t>
      </w:r>
      <w:proofErr w:type="gramEnd"/>
      <w:r w:rsidRPr="00BC6946">
        <w:rPr>
          <w:szCs w:val="28"/>
        </w:rPr>
        <w:t xml:space="preserve"> – 20.</w:t>
      </w:r>
    </w:p>
    <w:p w:rsidR="00BC6946" w:rsidRPr="00BC6946" w:rsidRDefault="00BC6946" w:rsidP="006548D6">
      <w:pPr>
        <w:spacing w:line="360" w:lineRule="auto"/>
        <w:ind w:firstLine="851"/>
        <w:jc w:val="both"/>
        <w:rPr>
          <w:szCs w:val="28"/>
        </w:rPr>
      </w:pPr>
      <w:r w:rsidRPr="00BC6946">
        <w:rPr>
          <w:szCs w:val="28"/>
        </w:rPr>
        <w:t>По типам обращений зарегистрировано: заявлений – 23.</w:t>
      </w:r>
    </w:p>
    <w:p w:rsidR="00BC6946" w:rsidRPr="00BC6946" w:rsidRDefault="00BC6946" w:rsidP="006548D6">
      <w:pPr>
        <w:spacing w:line="360" w:lineRule="auto"/>
        <w:ind w:firstLine="851"/>
        <w:jc w:val="both"/>
        <w:rPr>
          <w:szCs w:val="28"/>
        </w:rPr>
      </w:pPr>
      <w:r w:rsidRPr="00BC6946">
        <w:rPr>
          <w:szCs w:val="28"/>
        </w:rPr>
        <w:t>По льготным категориям граждан зарегистрировано обращений от многодетных семей – 4, семей имеющих детей-инвалидов – 1.</w:t>
      </w:r>
    </w:p>
    <w:p w:rsidR="00BC6946" w:rsidRPr="00BC6946" w:rsidRDefault="00BC6946" w:rsidP="006548D6">
      <w:pPr>
        <w:spacing w:line="360" w:lineRule="auto"/>
        <w:ind w:firstLine="851"/>
        <w:jc w:val="both"/>
        <w:rPr>
          <w:szCs w:val="28"/>
        </w:rPr>
      </w:pPr>
      <w:r w:rsidRPr="00BC6946">
        <w:rPr>
          <w:szCs w:val="28"/>
        </w:rPr>
        <w:t>Тематика обращений, поступивших в Администраци</w:t>
      </w:r>
      <w:r w:rsidR="006548D6">
        <w:rPr>
          <w:szCs w:val="28"/>
        </w:rPr>
        <w:t xml:space="preserve">ю сельского поселения </w:t>
      </w:r>
      <w:proofErr w:type="gramStart"/>
      <w:r w:rsidR="006548D6">
        <w:rPr>
          <w:szCs w:val="28"/>
        </w:rPr>
        <w:t>Сибирский</w:t>
      </w:r>
      <w:proofErr w:type="gramEnd"/>
      <w:r w:rsidR="006548D6">
        <w:rPr>
          <w:szCs w:val="28"/>
        </w:rPr>
        <w:t xml:space="preserve"> </w:t>
      </w:r>
      <w:r w:rsidRPr="00BC6946">
        <w:rPr>
          <w:szCs w:val="28"/>
        </w:rPr>
        <w:t>в</w:t>
      </w:r>
      <w:r w:rsidR="006548D6">
        <w:rPr>
          <w:szCs w:val="28"/>
        </w:rPr>
        <w:t>о</w:t>
      </w:r>
      <w:r w:rsidRPr="00BC6946">
        <w:rPr>
          <w:szCs w:val="28"/>
        </w:rPr>
        <w:t xml:space="preserve"> </w:t>
      </w:r>
      <w:r w:rsidR="006548D6">
        <w:rPr>
          <w:szCs w:val="28"/>
          <w:lang w:val="en-US"/>
        </w:rPr>
        <w:t>II</w:t>
      </w:r>
      <w:r w:rsidRPr="00BC6946">
        <w:rPr>
          <w:szCs w:val="28"/>
        </w:rPr>
        <w:t xml:space="preserve"> квартале 2016 года</w:t>
      </w:r>
    </w:p>
    <w:p w:rsidR="00BC6946" w:rsidRPr="00BC6946" w:rsidRDefault="00BC6946" w:rsidP="00BC6946">
      <w:pPr>
        <w:jc w:val="both"/>
        <w:rPr>
          <w:szCs w:val="28"/>
        </w:rPr>
      </w:pPr>
    </w:p>
    <w:p w:rsidR="00BC6946" w:rsidRPr="00BC6946" w:rsidRDefault="00BC6946" w:rsidP="00BC6946">
      <w:pPr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114925" cy="32289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6946" w:rsidRPr="00BC6946" w:rsidRDefault="00BC6946" w:rsidP="006548D6">
      <w:pPr>
        <w:spacing w:line="360" w:lineRule="auto"/>
        <w:ind w:firstLine="851"/>
        <w:jc w:val="both"/>
        <w:rPr>
          <w:szCs w:val="28"/>
        </w:rPr>
      </w:pPr>
      <w:r w:rsidRPr="00BC6946">
        <w:rPr>
          <w:szCs w:val="28"/>
        </w:rPr>
        <w:t>В целях определения предпочтения авторов обращений вопросы, содержащиеся в обращениях, поступивших в</w:t>
      </w:r>
      <w:r w:rsidR="006548D6">
        <w:rPr>
          <w:szCs w:val="28"/>
        </w:rPr>
        <w:t>о</w:t>
      </w:r>
      <w:r w:rsidRPr="00BC6946">
        <w:rPr>
          <w:szCs w:val="28"/>
        </w:rPr>
        <w:t xml:space="preserve"> </w:t>
      </w:r>
      <w:r w:rsidR="006548D6">
        <w:rPr>
          <w:szCs w:val="28"/>
          <w:lang w:val="en-US"/>
        </w:rPr>
        <w:t>II</w:t>
      </w:r>
      <w:r w:rsidRPr="00BC6946">
        <w:rPr>
          <w:szCs w:val="28"/>
        </w:rPr>
        <w:t xml:space="preserve"> квартале 2016 года, </w:t>
      </w:r>
      <w:r w:rsidRPr="00BC6946">
        <w:rPr>
          <w:szCs w:val="28"/>
        </w:rPr>
        <w:lastRenderedPageBreak/>
        <w:t xml:space="preserve">распределены по тематическим разделам и предметам ведения. Наибольшую долю в общем количестве вопросов составили вопросы тематического раздела 0005.0000.0000.0000 «Жилищно-коммунальная сфера» – 18 или 78,3 %. 0003.0000.0000.0000  «Государство, общество, политика» – 3 или 13%, </w:t>
      </w:r>
    </w:p>
    <w:p w:rsidR="00BC6946" w:rsidRPr="00BC6946" w:rsidRDefault="00BC6946" w:rsidP="003E5734">
      <w:pPr>
        <w:spacing w:line="360" w:lineRule="auto"/>
        <w:ind w:firstLine="851"/>
        <w:jc w:val="both"/>
        <w:rPr>
          <w:szCs w:val="28"/>
        </w:rPr>
      </w:pPr>
      <w:r w:rsidRPr="00BC6946">
        <w:rPr>
          <w:szCs w:val="28"/>
        </w:rPr>
        <w:t>В</w:t>
      </w:r>
      <w:r w:rsidR="006548D6">
        <w:rPr>
          <w:szCs w:val="28"/>
        </w:rPr>
        <w:t xml:space="preserve">о </w:t>
      </w:r>
      <w:r w:rsidR="006548D6">
        <w:rPr>
          <w:szCs w:val="28"/>
          <w:lang w:val="en-US"/>
        </w:rPr>
        <w:t>II</w:t>
      </w:r>
      <w:r w:rsidRPr="00BC6946">
        <w:rPr>
          <w:szCs w:val="28"/>
        </w:rPr>
        <w:t xml:space="preserve"> квартале 2016 года повышенная активность населения по следующим вопросам указанных разделов Типового общероссийского классификатора обращений граждан, организаций и общественных объединений: </w:t>
      </w:r>
    </w:p>
    <w:p w:rsidR="003E5734" w:rsidRDefault="00BC6946" w:rsidP="003E5734">
      <w:pPr>
        <w:pStyle w:val="ac"/>
        <w:numPr>
          <w:ilvl w:val="0"/>
          <w:numId w:val="1"/>
        </w:numPr>
        <w:spacing w:line="360" w:lineRule="auto"/>
        <w:ind w:left="0" w:firstLine="851"/>
        <w:jc w:val="both"/>
        <w:rPr>
          <w:szCs w:val="28"/>
        </w:rPr>
      </w:pPr>
      <w:r w:rsidRPr="003E5734">
        <w:rPr>
          <w:szCs w:val="28"/>
        </w:rPr>
        <w:t>0005.0005.0056.0891 «Выполнение работ по капитальному ремонту»;</w:t>
      </w:r>
    </w:p>
    <w:p w:rsidR="003E5734" w:rsidRDefault="00BC6946" w:rsidP="003E5734">
      <w:pPr>
        <w:pStyle w:val="ac"/>
        <w:numPr>
          <w:ilvl w:val="0"/>
          <w:numId w:val="1"/>
        </w:numPr>
        <w:spacing w:line="360" w:lineRule="auto"/>
        <w:ind w:left="0" w:firstLine="851"/>
        <w:jc w:val="both"/>
        <w:rPr>
          <w:szCs w:val="28"/>
        </w:rPr>
      </w:pPr>
      <w:r w:rsidRPr="003E5734">
        <w:rPr>
          <w:szCs w:val="28"/>
        </w:rPr>
        <w:t>0003.0009.0096.0889 «Строительные недоделки»;</w:t>
      </w:r>
    </w:p>
    <w:p w:rsidR="003E5734" w:rsidRDefault="00BC6946" w:rsidP="003E5734">
      <w:pPr>
        <w:pStyle w:val="ac"/>
        <w:numPr>
          <w:ilvl w:val="0"/>
          <w:numId w:val="1"/>
        </w:numPr>
        <w:spacing w:line="360" w:lineRule="auto"/>
        <w:ind w:left="0" w:firstLine="851"/>
        <w:jc w:val="both"/>
        <w:rPr>
          <w:szCs w:val="28"/>
        </w:rPr>
      </w:pPr>
      <w:r w:rsidRPr="003E5734">
        <w:rPr>
          <w:szCs w:val="28"/>
        </w:rPr>
        <w:t>0005.0005.0055.0580 «Улучшение жилищных условий, предоставление жилого помещения по договору социального найма»;</w:t>
      </w:r>
    </w:p>
    <w:p w:rsidR="003E5734" w:rsidRDefault="00BC6946" w:rsidP="003E5734">
      <w:pPr>
        <w:pStyle w:val="ac"/>
        <w:numPr>
          <w:ilvl w:val="0"/>
          <w:numId w:val="1"/>
        </w:numPr>
        <w:spacing w:line="360" w:lineRule="auto"/>
        <w:ind w:left="0" w:firstLine="851"/>
        <w:jc w:val="both"/>
        <w:rPr>
          <w:szCs w:val="28"/>
        </w:rPr>
      </w:pPr>
      <w:r w:rsidRPr="003E5734">
        <w:rPr>
          <w:szCs w:val="28"/>
        </w:rPr>
        <w:t>0005.0005.0055.0890 «Обследование жилого фонда на предмет пригодности для проживания (ветхое и аварийное жилье)»;</w:t>
      </w:r>
    </w:p>
    <w:p w:rsidR="00BC6946" w:rsidRPr="003E5734" w:rsidRDefault="003E5734" w:rsidP="003E5734">
      <w:pPr>
        <w:pStyle w:val="ac"/>
        <w:numPr>
          <w:ilvl w:val="0"/>
          <w:numId w:val="1"/>
        </w:numPr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0003.0009.0097.0607 «Б</w:t>
      </w:r>
      <w:r w:rsidR="00BC6946" w:rsidRPr="003E5734">
        <w:rPr>
          <w:szCs w:val="28"/>
        </w:rPr>
        <w:t>лагоустройство городов и поселков. Обустройство придомовых территорий».</w:t>
      </w:r>
    </w:p>
    <w:p w:rsidR="00BC6946" w:rsidRPr="00BC6946" w:rsidRDefault="00BC6946" w:rsidP="006548D6">
      <w:pPr>
        <w:spacing w:line="360" w:lineRule="auto"/>
        <w:ind w:firstLine="851"/>
        <w:jc w:val="both"/>
        <w:rPr>
          <w:szCs w:val="28"/>
        </w:rPr>
      </w:pPr>
      <w:r w:rsidRPr="00BC6946">
        <w:rPr>
          <w:szCs w:val="28"/>
        </w:rPr>
        <w:tab/>
        <w:t>Администрацией сельского поселения Сибирский в компетенцию</w:t>
      </w:r>
      <w:r w:rsidR="006548D6">
        <w:rPr>
          <w:szCs w:val="28"/>
        </w:rPr>
        <w:t>,</w:t>
      </w:r>
      <w:r w:rsidRPr="00BC6946">
        <w:rPr>
          <w:szCs w:val="28"/>
        </w:rPr>
        <w:t xml:space="preserve"> которой входит разрешение большей части поставленных в обращениях вопросов, принят комплекс мер, направленных на устранение причин и условий, вынуждающих граждан обращаться по соответствующим вопросам: </w:t>
      </w:r>
    </w:p>
    <w:p w:rsidR="00BC6946" w:rsidRPr="00BC6946" w:rsidRDefault="00BC6946" w:rsidP="006548D6">
      <w:pPr>
        <w:spacing w:line="360" w:lineRule="auto"/>
        <w:ind w:firstLine="851"/>
        <w:jc w:val="both"/>
        <w:rPr>
          <w:szCs w:val="28"/>
        </w:rPr>
      </w:pPr>
      <w:r w:rsidRPr="00BC6946">
        <w:rPr>
          <w:szCs w:val="28"/>
        </w:rPr>
        <w:t xml:space="preserve">в целях улучшения жилищных условий граждан на территории сельского поселения </w:t>
      </w:r>
      <w:proofErr w:type="gramStart"/>
      <w:r w:rsidRPr="00BC6946">
        <w:rPr>
          <w:szCs w:val="28"/>
        </w:rPr>
        <w:t>Сибирский</w:t>
      </w:r>
      <w:proofErr w:type="gramEnd"/>
      <w:r w:rsidRPr="00BC6946">
        <w:rPr>
          <w:szCs w:val="28"/>
        </w:rPr>
        <w:t xml:space="preserve"> реализуется программа «Об утверждении муниципальной программы «Улучшение жилищных условий жителей  сельского поселения Сибирский на 2016-2018 годы»», утвержденная постановлением Администрации  сельского поселения Сибирский от 05.05.2016 № 10.</w:t>
      </w:r>
    </w:p>
    <w:p w:rsidR="00BC6946" w:rsidRPr="00BC6946" w:rsidRDefault="00BC6946" w:rsidP="006548D6">
      <w:pPr>
        <w:spacing w:line="360" w:lineRule="auto"/>
        <w:ind w:firstLine="851"/>
        <w:jc w:val="both"/>
        <w:rPr>
          <w:szCs w:val="28"/>
        </w:rPr>
      </w:pPr>
      <w:r w:rsidRPr="00BC6946">
        <w:rPr>
          <w:szCs w:val="28"/>
        </w:rPr>
        <w:t xml:space="preserve">В связи с тем, что наибольшее количество обращений о проведении обследования жилых помещений (многоквартирных домов) с целью </w:t>
      </w:r>
      <w:r w:rsidRPr="00BC6946">
        <w:rPr>
          <w:szCs w:val="28"/>
        </w:rPr>
        <w:lastRenderedPageBreak/>
        <w:t xml:space="preserve">проведения дальнейшего ремонта муниципального жилого фонда,  жилищной комиссией Администрации сельского поселения </w:t>
      </w:r>
      <w:proofErr w:type="gramStart"/>
      <w:r w:rsidRPr="00BC6946">
        <w:rPr>
          <w:szCs w:val="28"/>
        </w:rPr>
        <w:t>Сибирский</w:t>
      </w:r>
      <w:proofErr w:type="gramEnd"/>
      <w:r w:rsidRPr="00BC6946">
        <w:rPr>
          <w:szCs w:val="28"/>
        </w:rPr>
        <w:t xml:space="preserve"> с выездом на место было организовано комиссионное обследование жилых домов.  По результатам заключений жилищной комиссии будут определены жилые дома или квартиры, на которые потратятся средства из местного бюджета на проведения ремонта. </w:t>
      </w:r>
    </w:p>
    <w:p w:rsidR="00BC6946" w:rsidRPr="00BC6946" w:rsidRDefault="00BC6946" w:rsidP="006548D6">
      <w:pPr>
        <w:spacing w:line="360" w:lineRule="auto"/>
        <w:ind w:firstLine="851"/>
        <w:jc w:val="both"/>
        <w:rPr>
          <w:szCs w:val="28"/>
        </w:rPr>
      </w:pPr>
      <w:r w:rsidRPr="00BC6946">
        <w:rPr>
          <w:szCs w:val="28"/>
        </w:rPr>
        <w:t>Также в</w:t>
      </w:r>
      <w:r w:rsidR="0042028C">
        <w:rPr>
          <w:szCs w:val="28"/>
        </w:rPr>
        <w:t>о</w:t>
      </w:r>
      <w:r w:rsidRPr="00BC6946">
        <w:rPr>
          <w:szCs w:val="28"/>
        </w:rPr>
        <w:t xml:space="preserve"> </w:t>
      </w:r>
      <w:r w:rsidR="006548D6">
        <w:rPr>
          <w:szCs w:val="28"/>
          <w:lang w:val="en-US"/>
        </w:rPr>
        <w:t>II</w:t>
      </w:r>
      <w:r w:rsidRPr="00BC6946">
        <w:rPr>
          <w:szCs w:val="28"/>
        </w:rPr>
        <w:t xml:space="preserve"> квартале 2016 года с выездом на место рассматривались обращения, касающиеся сферы ЖКХ и строительства, что составляет 18 или </w:t>
      </w:r>
      <w:r w:rsidR="0042028C">
        <w:rPr>
          <w:szCs w:val="28"/>
        </w:rPr>
        <w:t>78,3</w:t>
      </w:r>
      <w:r w:rsidRPr="00BC6946">
        <w:rPr>
          <w:szCs w:val="28"/>
        </w:rPr>
        <w:t xml:space="preserve">% от общего количества обращений. </w:t>
      </w:r>
    </w:p>
    <w:p w:rsidR="00BC6946" w:rsidRPr="00BC6946" w:rsidRDefault="00BC6946" w:rsidP="006548D6">
      <w:pPr>
        <w:spacing w:line="360" w:lineRule="auto"/>
        <w:ind w:firstLine="851"/>
        <w:jc w:val="both"/>
        <w:rPr>
          <w:szCs w:val="28"/>
        </w:rPr>
      </w:pPr>
      <w:r w:rsidRPr="00BC6946">
        <w:rPr>
          <w:szCs w:val="28"/>
        </w:rPr>
        <w:t xml:space="preserve">В завершении необходимо отметить, что для эффективной работы Администрации сельского поселения </w:t>
      </w:r>
      <w:proofErr w:type="gramStart"/>
      <w:r w:rsidRPr="00BC6946">
        <w:rPr>
          <w:szCs w:val="28"/>
        </w:rPr>
        <w:t>Сибирский</w:t>
      </w:r>
      <w:proofErr w:type="gramEnd"/>
      <w:r w:rsidRPr="00BC6946">
        <w:rPr>
          <w:szCs w:val="28"/>
        </w:rPr>
        <w:t>, разработаны следующие программы:</w:t>
      </w:r>
    </w:p>
    <w:p w:rsidR="00BC6946" w:rsidRPr="00BC6946" w:rsidRDefault="00BC6946" w:rsidP="006548D6">
      <w:pPr>
        <w:spacing w:line="360" w:lineRule="auto"/>
        <w:ind w:firstLine="851"/>
        <w:jc w:val="both"/>
        <w:rPr>
          <w:szCs w:val="28"/>
        </w:rPr>
      </w:pPr>
      <w:r w:rsidRPr="00BC6946">
        <w:rPr>
          <w:szCs w:val="28"/>
        </w:rPr>
        <w:t xml:space="preserve">Постановление от 08.12.2015 года №22 «Об утверждении муниципальной программы "Энергосбережение и повышение энергетической эффективности на территории сельского поселения </w:t>
      </w:r>
      <w:proofErr w:type="gramStart"/>
      <w:r w:rsidRPr="00BC6946">
        <w:rPr>
          <w:szCs w:val="28"/>
        </w:rPr>
        <w:t>Сибирский</w:t>
      </w:r>
      <w:proofErr w:type="gramEnd"/>
      <w:r w:rsidRPr="00BC6946">
        <w:rPr>
          <w:szCs w:val="28"/>
        </w:rPr>
        <w:t xml:space="preserve"> на 2016-2018 годы";</w:t>
      </w:r>
    </w:p>
    <w:p w:rsidR="00BC6946" w:rsidRPr="00BC6946" w:rsidRDefault="00BC6946" w:rsidP="006548D6">
      <w:pPr>
        <w:spacing w:line="360" w:lineRule="auto"/>
        <w:ind w:firstLine="851"/>
        <w:jc w:val="both"/>
        <w:rPr>
          <w:szCs w:val="28"/>
        </w:rPr>
      </w:pPr>
      <w:r w:rsidRPr="00BC6946">
        <w:rPr>
          <w:szCs w:val="28"/>
        </w:rPr>
        <w:t xml:space="preserve">Постановление от 08.12.2015 года №23 «Об утверждении муниципальной программы "Молодежь сельского поселения </w:t>
      </w:r>
      <w:proofErr w:type="gramStart"/>
      <w:r w:rsidRPr="00BC6946">
        <w:rPr>
          <w:szCs w:val="28"/>
        </w:rPr>
        <w:t>Сибирский</w:t>
      </w:r>
      <w:proofErr w:type="gramEnd"/>
      <w:r w:rsidRPr="00BC6946">
        <w:rPr>
          <w:szCs w:val="28"/>
        </w:rPr>
        <w:t xml:space="preserve"> на 2016-2019 годы";</w:t>
      </w:r>
    </w:p>
    <w:p w:rsidR="00BC6946" w:rsidRPr="00BC6946" w:rsidRDefault="00BC6946" w:rsidP="006548D6">
      <w:pPr>
        <w:spacing w:line="360" w:lineRule="auto"/>
        <w:ind w:firstLine="851"/>
        <w:jc w:val="both"/>
        <w:rPr>
          <w:szCs w:val="28"/>
        </w:rPr>
      </w:pPr>
      <w:r w:rsidRPr="00BC6946">
        <w:rPr>
          <w:szCs w:val="28"/>
        </w:rPr>
        <w:t xml:space="preserve">Постановление от 08.12.2015 года №24 «Об утверждении муниципальной программы "Комплексное развитие культуры, физической культуры и спорта в сельском поселении </w:t>
      </w:r>
      <w:proofErr w:type="gramStart"/>
      <w:r w:rsidRPr="00BC6946">
        <w:rPr>
          <w:szCs w:val="28"/>
        </w:rPr>
        <w:t>Сибирский</w:t>
      </w:r>
      <w:proofErr w:type="gramEnd"/>
      <w:r w:rsidRPr="00BC6946">
        <w:rPr>
          <w:szCs w:val="28"/>
        </w:rPr>
        <w:t xml:space="preserve"> на 2016-2020 годы";</w:t>
      </w:r>
    </w:p>
    <w:p w:rsidR="00BC6946" w:rsidRPr="00BC6946" w:rsidRDefault="00BC6946" w:rsidP="006548D6">
      <w:pPr>
        <w:spacing w:line="360" w:lineRule="auto"/>
        <w:ind w:firstLine="851"/>
        <w:jc w:val="both"/>
        <w:rPr>
          <w:szCs w:val="28"/>
        </w:rPr>
      </w:pPr>
      <w:r w:rsidRPr="00BC6946">
        <w:rPr>
          <w:szCs w:val="28"/>
        </w:rPr>
        <w:t xml:space="preserve">Постановление от 08.12.2015 года №25 «Об утверждении муниципальной программы "Содействие занятости населения сельского поселения </w:t>
      </w:r>
      <w:proofErr w:type="gramStart"/>
      <w:r w:rsidRPr="00BC6946">
        <w:rPr>
          <w:szCs w:val="28"/>
        </w:rPr>
        <w:t>Сибирский</w:t>
      </w:r>
      <w:proofErr w:type="gramEnd"/>
      <w:r w:rsidRPr="00BC6946">
        <w:rPr>
          <w:szCs w:val="28"/>
        </w:rPr>
        <w:t xml:space="preserve"> на 2016-2018 годы";</w:t>
      </w:r>
    </w:p>
    <w:p w:rsidR="00BC6946" w:rsidRPr="00BC6946" w:rsidRDefault="00BC6946" w:rsidP="006548D6">
      <w:pPr>
        <w:spacing w:line="360" w:lineRule="auto"/>
        <w:ind w:firstLine="851"/>
        <w:jc w:val="both"/>
        <w:rPr>
          <w:szCs w:val="28"/>
        </w:rPr>
      </w:pPr>
      <w:r w:rsidRPr="00BC6946">
        <w:rPr>
          <w:szCs w:val="28"/>
        </w:rPr>
        <w:t xml:space="preserve">Постановление от 08.12.2015 года №26 «Об утверждении муниципальной программы "Развитие муниципальной службы и кадрового резерва в сельском поселении </w:t>
      </w:r>
      <w:proofErr w:type="gramStart"/>
      <w:r w:rsidRPr="00BC6946">
        <w:rPr>
          <w:szCs w:val="28"/>
        </w:rPr>
        <w:t>Сибирский</w:t>
      </w:r>
      <w:proofErr w:type="gramEnd"/>
      <w:r w:rsidRPr="00BC6946">
        <w:rPr>
          <w:szCs w:val="28"/>
        </w:rPr>
        <w:t xml:space="preserve"> на 2016-2018 годы";</w:t>
      </w:r>
    </w:p>
    <w:p w:rsidR="00BC6946" w:rsidRPr="00BC6946" w:rsidRDefault="00BC6946" w:rsidP="006548D6">
      <w:pPr>
        <w:spacing w:line="360" w:lineRule="auto"/>
        <w:ind w:firstLine="851"/>
        <w:jc w:val="both"/>
        <w:rPr>
          <w:szCs w:val="28"/>
        </w:rPr>
      </w:pPr>
    </w:p>
    <w:p w:rsidR="00BC6946" w:rsidRPr="00BC6946" w:rsidRDefault="00BC6946" w:rsidP="006548D6">
      <w:pPr>
        <w:spacing w:line="360" w:lineRule="auto"/>
        <w:ind w:firstLine="851"/>
        <w:jc w:val="both"/>
        <w:rPr>
          <w:szCs w:val="28"/>
        </w:rPr>
      </w:pPr>
      <w:r w:rsidRPr="00BC6946">
        <w:rPr>
          <w:szCs w:val="28"/>
        </w:rPr>
        <w:lastRenderedPageBreak/>
        <w:t xml:space="preserve">Постановление от 08.12.2015 года №27 «Об утверждении муниципальной программы "Улучшение условий и охраны труда в сельском поселении </w:t>
      </w:r>
      <w:proofErr w:type="gramStart"/>
      <w:r w:rsidRPr="00BC6946">
        <w:rPr>
          <w:szCs w:val="28"/>
        </w:rPr>
        <w:t>Сибирский</w:t>
      </w:r>
      <w:proofErr w:type="gramEnd"/>
      <w:r w:rsidRPr="00BC6946">
        <w:rPr>
          <w:szCs w:val="28"/>
        </w:rPr>
        <w:t xml:space="preserve"> на 2016-2018 годы".</w:t>
      </w:r>
    </w:p>
    <w:p w:rsidR="00BC6946" w:rsidRPr="00BC6946" w:rsidRDefault="00BC6946" w:rsidP="00BC6946">
      <w:pPr>
        <w:ind w:firstLine="851"/>
        <w:jc w:val="both"/>
        <w:rPr>
          <w:szCs w:val="28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</w:pPr>
    </w:p>
    <w:p w:rsidR="006548D6" w:rsidRDefault="006548D6" w:rsidP="006548D6">
      <w:pPr>
        <w:jc w:val="right"/>
        <w:rPr>
          <w:sz w:val="24"/>
        </w:rPr>
        <w:sectPr w:rsidR="006548D6" w:rsidSect="00116A70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Style w:val="a9"/>
        <w:tblW w:w="15321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1605"/>
        <w:gridCol w:w="408"/>
        <w:gridCol w:w="345"/>
        <w:gridCol w:w="364"/>
        <w:gridCol w:w="425"/>
        <w:gridCol w:w="567"/>
        <w:gridCol w:w="484"/>
        <w:gridCol w:w="508"/>
        <w:gridCol w:w="426"/>
        <w:gridCol w:w="484"/>
        <w:gridCol w:w="484"/>
        <w:gridCol w:w="466"/>
        <w:gridCol w:w="410"/>
        <w:gridCol w:w="582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6548D6" w:rsidRPr="006548D6" w:rsidTr="004F0863">
        <w:trPr>
          <w:jc w:val="center"/>
        </w:trPr>
        <w:tc>
          <w:tcPr>
            <w:tcW w:w="15321" w:type="dxa"/>
            <w:gridSpan w:val="30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_GoBack" w:colFirst="0" w:colLast="0"/>
            <w:r w:rsidRPr="006548D6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Реестр</w:t>
            </w:r>
            <w:r w:rsidRPr="006548D6">
              <w:rPr>
                <w:rFonts w:eastAsiaTheme="minorHAnsi"/>
                <w:sz w:val="20"/>
                <w:szCs w:val="20"/>
                <w:lang w:eastAsia="en-US"/>
              </w:rPr>
              <w:t xml:space="preserve"> оценки органом местного самоуправления результатов рассмотрения обращений и принятых по ним мер с учетом мнения авторов обращений о результатах рассмотрения их обращений и принятых по ним мерах</w:t>
            </w:r>
          </w:p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 xml:space="preserve">с </w:t>
            </w:r>
            <w:r w:rsidRPr="006548D6">
              <w:rPr>
                <w:rFonts w:eastAsiaTheme="minorHAnsi"/>
                <w:sz w:val="16"/>
                <w:szCs w:val="16"/>
                <w:u w:val="single"/>
                <w:lang w:eastAsia="en-US"/>
              </w:rPr>
              <w:t>апрель 2016 г.</w:t>
            </w:r>
            <w:r w:rsidRPr="006548D6">
              <w:rPr>
                <w:rFonts w:eastAsiaTheme="minorHAnsi"/>
                <w:sz w:val="16"/>
                <w:szCs w:val="16"/>
                <w:lang w:eastAsia="en-US"/>
              </w:rPr>
              <w:t xml:space="preserve"> по </w:t>
            </w:r>
            <w:r w:rsidRPr="006548D6">
              <w:rPr>
                <w:rFonts w:eastAsiaTheme="minorHAnsi"/>
                <w:sz w:val="16"/>
                <w:szCs w:val="16"/>
                <w:u w:val="single"/>
                <w:lang w:eastAsia="en-US"/>
              </w:rPr>
              <w:t>июнь 2016 г.</w:t>
            </w:r>
          </w:p>
        </w:tc>
      </w:tr>
      <w:tr w:rsidR="006548D6" w:rsidRPr="006548D6" w:rsidTr="004F0863">
        <w:trPr>
          <w:jc w:val="center"/>
        </w:trPr>
        <w:tc>
          <w:tcPr>
            <w:tcW w:w="488" w:type="dxa"/>
            <w:vMerge w:val="restart"/>
            <w:textDirection w:val="btLr"/>
          </w:tcPr>
          <w:p w:rsidR="006548D6" w:rsidRPr="006548D6" w:rsidRDefault="006548D6" w:rsidP="006548D6">
            <w:pPr>
              <w:ind w:left="113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Наименование органа местного самоуправления, рассматривающего обращение</w:t>
            </w:r>
          </w:p>
        </w:tc>
        <w:tc>
          <w:tcPr>
            <w:tcW w:w="1605" w:type="dxa"/>
            <w:vMerge w:val="restart"/>
            <w:vAlign w:val="center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Тип рассмотрения</w:t>
            </w:r>
          </w:p>
        </w:tc>
        <w:tc>
          <w:tcPr>
            <w:tcW w:w="408" w:type="dxa"/>
            <w:vMerge w:val="restart"/>
            <w:textDirection w:val="btLr"/>
          </w:tcPr>
          <w:p w:rsidR="006548D6" w:rsidRPr="006548D6" w:rsidRDefault="006548D6" w:rsidP="006548D6">
            <w:pPr>
              <w:ind w:left="113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Количество  благодарностей</w:t>
            </w:r>
          </w:p>
        </w:tc>
        <w:tc>
          <w:tcPr>
            <w:tcW w:w="345" w:type="dxa"/>
            <w:vMerge w:val="restart"/>
            <w:textDirection w:val="btLr"/>
          </w:tcPr>
          <w:p w:rsidR="006548D6" w:rsidRPr="006548D6" w:rsidRDefault="006548D6" w:rsidP="006548D6">
            <w:pPr>
              <w:ind w:left="113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Общее количество обращений</w:t>
            </w:r>
          </w:p>
        </w:tc>
        <w:tc>
          <w:tcPr>
            <w:tcW w:w="364" w:type="dxa"/>
            <w:vMerge w:val="restart"/>
            <w:textDirection w:val="btLr"/>
          </w:tcPr>
          <w:p w:rsidR="006548D6" w:rsidRPr="006548D6" w:rsidRDefault="006548D6" w:rsidP="006548D6">
            <w:pPr>
              <w:ind w:left="113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Общее количество вопросов, содержащихся в обращениях</w:t>
            </w:r>
          </w:p>
        </w:tc>
        <w:tc>
          <w:tcPr>
            <w:tcW w:w="425" w:type="dxa"/>
            <w:vMerge w:val="restart"/>
            <w:textDirection w:val="btLr"/>
          </w:tcPr>
          <w:p w:rsidR="006548D6" w:rsidRPr="006548D6" w:rsidRDefault="006548D6" w:rsidP="006548D6">
            <w:pPr>
              <w:ind w:left="113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Количество граждан, заинтересованных в решении вопроса</w:t>
            </w:r>
          </w:p>
        </w:tc>
        <w:tc>
          <w:tcPr>
            <w:tcW w:w="11686" w:type="dxa"/>
            <w:gridSpan w:val="24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Результаты рассмотрения вопросов, содержащихся в обращениях</w:t>
            </w:r>
          </w:p>
        </w:tc>
      </w:tr>
      <w:tr w:rsidR="006548D6" w:rsidRPr="006548D6" w:rsidTr="004F0863">
        <w:trPr>
          <w:jc w:val="center"/>
        </w:trPr>
        <w:tc>
          <w:tcPr>
            <w:tcW w:w="488" w:type="dxa"/>
            <w:vMerge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605" w:type="dxa"/>
            <w:vMerge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08" w:type="dxa"/>
            <w:vMerge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vMerge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  <w:vMerge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953" w:type="dxa"/>
            <w:gridSpan w:val="6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«поддержано»</w:t>
            </w:r>
          </w:p>
        </w:tc>
        <w:tc>
          <w:tcPr>
            <w:tcW w:w="2428" w:type="dxa"/>
            <w:gridSpan w:val="5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в том числе «меры приняты»</w:t>
            </w:r>
          </w:p>
        </w:tc>
        <w:tc>
          <w:tcPr>
            <w:tcW w:w="1940" w:type="dxa"/>
            <w:gridSpan w:val="4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«не поддержано»</w:t>
            </w:r>
          </w:p>
        </w:tc>
        <w:tc>
          <w:tcPr>
            <w:tcW w:w="3880" w:type="dxa"/>
            <w:gridSpan w:val="8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«разъяснено»</w:t>
            </w:r>
          </w:p>
        </w:tc>
        <w:tc>
          <w:tcPr>
            <w:tcW w:w="485" w:type="dxa"/>
            <w:vMerge w:val="restart"/>
            <w:textDirection w:val="btLr"/>
          </w:tcPr>
          <w:p w:rsidR="006548D6" w:rsidRPr="006548D6" w:rsidRDefault="006548D6" w:rsidP="006548D6">
            <w:pPr>
              <w:ind w:left="113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Количество вопросов, содержащихся в обращениях, находящихся на рассмотрении</w:t>
            </w:r>
          </w:p>
        </w:tc>
      </w:tr>
      <w:tr w:rsidR="006548D6" w:rsidRPr="006548D6" w:rsidTr="004F0863">
        <w:trPr>
          <w:jc w:val="center"/>
        </w:trPr>
        <w:tc>
          <w:tcPr>
            <w:tcW w:w="488" w:type="dxa"/>
            <w:vMerge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605" w:type="dxa"/>
            <w:vMerge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08" w:type="dxa"/>
            <w:vMerge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vMerge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  <w:vMerge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548D6" w:rsidRPr="006548D6" w:rsidRDefault="006548D6" w:rsidP="006548D6">
            <w:pPr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по оценке соответствующего органа, рассматривающего вопросы</w:t>
            </w:r>
          </w:p>
        </w:tc>
        <w:tc>
          <w:tcPr>
            <w:tcW w:w="992" w:type="dxa"/>
            <w:gridSpan w:val="2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в том числе</w:t>
            </w:r>
          </w:p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по оценке автора</w:t>
            </w:r>
          </w:p>
        </w:tc>
        <w:tc>
          <w:tcPr>
            <w:tcW w:w="1394" w:type="dxa"/>
            <w:gridSpan w:val="3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 xml:space="preserve">в том числе с </w:t>
            </w:r>
            <w:proofErr w:type="spellStart"/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дополнитель</w:t>
            </w:r>
            <w:proofErr w:type="spellEnd"/>
            <w:r w:rsidRPr="006548D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ными</w:t>
            </w:r>
            <w:proofErr w:type="spellEnd"/>
            <w:r w:rsidRPr="006548D6">
              <w:rPr>
                <w:rFonts w:eastAsiaTheme="minorHAnsi"/>
                <w:sz w:val="16"/>
                <w:szCs w:val="16"/>
                <w:lang w:eastAsia="en-US"/>
              </w:rPr>
              <w:t xml:space="preserve"> мерами контроля</w:t>
            </w:r>
          </w:p>
        </w:tc>
        <w:tc>
          <w:tcPr>
            <w:tcW w:w="466" w:type="dxa"/>
            <w:vMerge w:val="restart"/>
            <w:textDirection w:val="btLr"/>
          </w:tcPr>
          <w:p w:rsidR="006548D6" w:rsidRPr="006548D6" w:rsidRDefault="006548D6" w:rsidP="006548D6">
            <w:pPr>
              <w:ind w:left="113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по оценке соответствующего органа,  рассматривающего вопросы</w:t>
            </w:r>
          </w:p>
        </w:tc>
        <w:tc>
          <w:tcPr>
            <w:tcW w:w="992" w:type="dxa"/>
            <w:gridSpan w:val="2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в том числе</w:t>
            </w:r>
          </w:p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по оценке автора</w:t>
            </w:r>
          </w:p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обращения</w:t>
            </w:r>
          </w:p>
        </w:tc>
        <w:tc>
          <w:tcPr>
            <w:tcW w:w="970" w:type="dxa"/>
            <w:gridSpan w:val="2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 xml:space="preserve">в том числе с </w:t>
            </w:r>
            <w:proofErr w:type="gramStart"/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дополни-тельными</w:t>
            </w:r>
            <w:proofErr w:type="gramEnd"/>
            <w:r w:rsidRPr="006548D6">
              <w:rPr>
                <w:rFonts w:eastAsiaTheme="minorHAnsi"/>
                <w:sz w:val="16"/>
                <w:szCs w:val="16"/>
                <w:lang w:eastAsia="en-US"/>
              </w:rPr>
              <w:t xml:space="preserve"> мерами контроля</w:t>
            </w:r>
          </w:p>
        </w:tc>
        <w:tc>
          <w:tcPr>
            <w:tcW w:w="485" w:type="dxa"/>
            <w:vMerge w:val="restart"/>
            <w:textDirection w:val="btLr"/>
          </w:tcPr>
          <w:p w:rsidR="006548D6" w:rsidRPr="006548D6" w:rsidRDefault="006548D6" w:rsidP="006548D6">
            <w:pPr>
              <w:ind w:left="113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по оценке соответствующего органа,  рассматривающего вопросы</w:t>
            </w:r>
          </w:p>
        </w:tc>
        <w:tc>
          <w:tcPr>
            <w:tcW w:w="970" w:type="dxa"/>
            <w:gridSpan w:val="2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 xml:space="preserve">в том числе </w:t>
            </w:r>
          </w:p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по оценке органа</w:t>
            </w:r>
          </w:p>
        </w:tc>
        <w:tc>
          <w:tcPr>
            <w:tcW w:w="485" w:type="dxa"/>
            <w:vMerge w:val="restart"/>
            <w:textDirection w:val="btLr"/>
          </w:tcPr>
          <w:p w:rsidR="006548D6" w:rsidRPr="006548D6" w:rsidRDefault="006548D6" w:rsidP="006548D6">
            <w:pPr>
              <w:ind w:left="113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с применением  дополнительных мер контроля</w:t>
            </w:r>
          </w:p>
        </w:tc>
        <w:tc>
          <w:tcPr>
            <w:tcW w:w="485" w:type="dxa"/>
            <w:vMerge w:val="restart"/>
            <w:textDirection w:val="btLr"/>
          </w:tcPr>
          <w:p w:rsidR="006548D6" w:rsidRPr="006548D6" w:rsidRDefault="006548D6" w:rsidP="006548D6">
            <w:pPr>
              <w:ind w:left="113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по оценке соответствующего органа,  рассматривающего вопросы</w:t>
            </w:r>
          </w:p>
        </w:tc>
        <w:tc>
          <w:tcPr>
            <w:tcW w:w="970" w:type="dxa"/>
            <w:gridSpan w:val="2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 xml:space="preserve">в том числе </w:t>
            </w:r>
          </w:p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по оценке органа</w:t>
            </w:r>
          </w:p>
        </w:tc>
        <w:tc>
          <w:tcPr>
            <w:tcW w:w="2425" w:type="dxa"/>
            <w:gridSpan w:val="5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 xml:space="preserve">в том числе  </w:t>
            </w:r>
          </w:p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с дополнительными мерами контроля</w:t>
            </w:r>
          </w:p>
        </w:tc>
        <w:tc>
          <w:tcPr>
            <w:tcW w:w="485" w:type="dxa"/>
            <w:vMerge/>
            <w:textDirection w:val="btLr"/>
          </w:tcPr>
          <w:p w:rsidR="006548D6" w:rsidRPr="006548D6" w:rsidRDefault="006548D6" w:rsidP="006548D6">
            <w:pPr>
              <w:ind w:left="113" w:right="113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548D6" w:rsidRPr="006548D6" w:rsidTr="004F0863">
        <w:trPr>
          <w:cantSplit/>
          <w:trHeight w:val="3068"/>
          <w:jc w:val="center"/>
        </w:trPr>
        <w:tc>
          <w:tcPr>
            <w:tcW w:w="488" w:type="dxa"/>
            <w:vMerge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605" w:type="dxa"/>
            <w:vMerge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08" w:type="dxa"/>
            <w:vMerge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vMerge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  <w:vMerge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  <w:textDirection w:val="btLr"/>
          </w:tcPr>
          <w:p w:rsidR="006548D6" w:rsidRPr="006548D6" w:rsidRDefault="006548D6" w:rsidP="006548D6">
            <w:pPr>
              <w:ind w:left="113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из Личного кабинета</w:t>
            </w:r>
          </w:p>
        </w:tc>
        <w:tc>
          <w:tcPr>
            <w:tcW w:w="508" w:type="dxa"/>
            <w:textDirection w:val="btLr"/>
          </w:tcPr>
          <w:p w:rsidR="006548D6" w:rsidRPr="006548D6" w:rsidRDefault="006548D6" w:rsidP="006548D6">
            <w:pPr>
              <w:ind w:left="113" w:right="113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несовпадающей  с оценкой органа</w:t>
            </w:r>
            <w:proofErr w:type="gramEnd"/>
          </w:p>
        </w:tc>
        <w:tc>
          <w:tcPr>
            <w:tcW w:w="426" w:type="dxa"/>
            <w:textDirection w:val="btLr"/>
          </w:tcPr>
          <w:p w:rsidR="006548D6" w:rsidRPr="006548D6" w:rsidRDefault="006548D6" w:rsidP="006548D6">
            <w:pPr>
              <w:ind w:left="113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до принятия мер</w:t>
            </w:r>
          </w:p>
        </w:tc>
        <w:tc>
          <w:tcPr>
            <w:tcW w:w="484" w:type="dxa"/>
            <w:textDirection w:val="btLr"/>
          </w:tcPr>
          <w:p w:rsidR="006548D6" w:rsidRPr="006548D6" w:rsidRDefault="006548D6" w:rsidP="006548D6">
            <w:pPr>
              <w:ind w:left="113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с учетом мнения автора обращения по принятому решению</w:t>
            </w:r>
          </w:p>
        </w:tc>
        <w:tc>
          <w:tcPr>
            <w:tcW w:w="484" w:type="dxa"/>
            <w:textDirection w:val="btLr"/>
          </w:tcPr>
          <w:p w:rsidR="006548D6" w:rsidRPr="006548D6" w:rsidRDefault="006548D6" w:rsidP="006548D6">
            <w:pPr>
              <w:ind w:left="113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в том числе  с положительной  оценкой автора обращения</w:t>
            </w:r>
          </w:p>
        </w:tc>
        <w:tc>
          <w:tcPr>
            <w:tcW w:w="466" w:type="dxa"/>
            <w:vMerge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0" w:type="dxa"/>
            <w:textDirection w:val="btLr"/>
          </w:tcPr>
          <w:p w:rsidR="006548D6" w:rsidRPr="006548D6" w:rsidRDefault="006548D6" w:rsidP="006548D6">
            <w:pPr>
              <w:ind w:left="113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из Личного кабинета</w:t>
            </w:r>
          </w:p>
        </w:tc>
        <w:tc>
          <w:tcPr>
            <w:tcW w:w="582" w:type="dxa"/>
            <w:textDirection w:val="btLr"/>
          </w:tcPr>
          <w:p w:rsidR="006548D6" w:rsidRPr="006548D6" w:rsidRDefault="006548D6" w:rsidP="006548D6">
            <w:pPr>
              <w:ind w:left="113" w:right="113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несовпадающей с оценкой органа</w:t>
            </w:r>
            <w:proofErr w:type="gramEnd"/>
          </w:p>
        </w:tc>
        <w:tc>
          <w:tcPr>
            <w:tcW w:w="485" w:type="dxa"/>
            <w:textDirection w:val="btLr"/>
          </w:tcPr>
          <w:p w:rsidR="006548D6" w:rsidRPr="006548D6" w:rsidRDefault="006548D6" w:rsidP="006548D6">
            <w:pPr>
              <w:ind w:left="113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с учетом мнения автора обращения</w:t>
            </w:r>
          </w:p>
        </w:tc>
        <w:tc>
          <w:tcPr>
            <w:tcW w:w="485" w:type="dxa"/>
            <w:textDirection w:val="btLr"/>
          </w:tcPr>
          <w:p w:rsidR="006548D6" w:rsidRPr="006548D6" w:rsidRDefault="006548D6" w:rsidP="006548D6">
            <w:pPr>
              <w:ind w:left="113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в том числе  с положительной  оценкой автора обращения</w:t>
            </w:r>
          </w:p>
        </w:tc>
        <w:tc>
          <w:tcPr>
            <w:tcW w:w="485" w:type="dxa"/>
            <w:vMerge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  <w:textDirection w:val="btLr"/>
          </w:tcPr>
          <w:p w:rsidR="006548D6" w:rsidRPr="006548D6" w:rsidRDefault="006548D6" w:rsidP="006548D6">
            <w:pPr>
              <w:ind w:left="113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работником</w:t>
            </w:r>
          </w:p>
        </w:tc>
        <w:tc>
          <w:tcPr>
            <w:tcW w:w="485" w:type="dxa"/>
            <w:textDirection w:val="btLr"/>
          </w:tcPr>
          <w:p w:rsidR="006548D6" w:rsidRPr="006548D6" w:rsidRDefault="006548D6" w:rsidP="006548D6">
            <w:pPr>
              <w:ind w:left="113" w:right="113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несовпадающей  с оценкой органа</w:t>
            </w:r>
            <w:proofErr w:type="gramEnd"/>
          </w:p>
        </w:tc>
        <w:tc>
          <w:tcPr>
            <w:tcW w:w="485" w:type="dxa"/>
            <w:vMerge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  <w:vMerge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  <w:textDirection w:val="btLr"/>
          </w:tcPr>
          <w:p w:rsidR="006548D6" w:rsidRPr="006548D6" w:rsidRDefault="006548D6" w:rsidP="006548D6">
            <w:pPr>
              <w:ind w:left="113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работником</w:t>
            </w:r>
          </w:p>
        </w:tc>
        <w:tc>
          <w:tcPr>
            <w:tcW w:w="485" w:type="dxa"/>
            <w:textDirection w:val="btLr"/>
          </w:tcPr>
          <w:p w:rsidR="006548D6" w:rsidRPr="006548D6" w:rsidRDefault="006548D6" w:rsidP="006548D6">
            <w:pPr>
              <w:ind w:left="113" w:right="113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несовпадающей  с оценкой органа</w:t>
            </w:r>
            <w:proofErr w:type="gramEnd"/>
          </w:p>
        </w:tc>
        <w:tc>
          <w:tcPr>
            <w:tcW w:w="485" w:type="dxa"/>
            <w:textDirection w:val="btLr"/>
          </w:tcPr>
          <w:p w:rsidR="006548D6" w:rsidRPr="006548D6" w:rsidRDefault="006548D6" w:rsidP="006548D6">
            <w:pPr>
              <w:ind w:left="113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до выполнения рекомендаций</w:t>
            </w:r>
          </w:p>
        </w:tc>
        <w:tc>
          <w:tcPr>
            <w:tcW w:w="485" w:type="dxa"/>
            <w:textDirection w:val="btLr"/>
          </w:tcPr>
          <w:p w:rsidR="006548D6" w:rsidRPr="006548D6" w:rsidRDefault="006548D6" w:rsidP="006548D6">
            <w:pPr>
              <w:ind w:left="113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до принятия решения</w:t>
            </w:r>
          </w:p>
        </w:tc>
        <w:tc>
          <w:tcPr>
            <w:tcW w:w="485" w:type="dxa"/>
            <w:textDirection w:val="btLr"/>
          </w:tcPr>
          <w:p w:rsidR="006548D6" w:rsidRPr="006548D6" w:rsidRDefault="006548D6" w:rsidP="006548D6">
            <w:pPr>
              <w:ind w:left="113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до принятия мер</w:t>
            </w:r>
          </w:p>
        </w:tc>
        <w:tc>
          <w:tcPr>
            <w:tcW w:w="485" w:type="dxa"/>
            <w:textDirection w:val="btLr"/>
          </w:tcPr>
          <w:p w:rsidR="006548D6" w:rsidRPr="006548D6" w:rsidRDefault="006548D6" w:rsidP="006548D6">
            <w:pPr>
              <w:ind w:left="113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с учетом мнения автора обращения</w:t>
            </w:r>
          </w:p>
        </w:tc>
        <w:tc>
          <w:tcPr>
            <w:tcW w:w="485" w:type="dxa"/>
            <w:textDirection w:val="btLr"/>
          </w:tcPr>
          <w:p w:rsidR="006548D6" w:rsidRPr="006548D6" w:rsidRDefault="006548D6" w:rsidP="006548D6">
            <w:pPr>
              <w:ind w:left="113" w:righ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в том числе  с положительной оценкой автора обращения</w:t>
            </w:r>
          </w:p>
        </w:tc>
        <w:tc>
          <w:tcPr>
            <w:tcW w:w="485" w:type="dxa"/>
            <w:vMerge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548D6" w:rsidRPr="006548D6" w:rsidTr="004F0863">
        <w:trPr>
          <w:jc w:val="center"/>
        </w:trPr>
        <w:tc>
          <w:tcPr>
            <w:tcW w:w="488" w:type="dxa"/>
            <w:vAlign w:val="center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05" w:type="dxa"/>
            <w:vAlign w:val="center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8" w:type="dxa"/>
            <w:vAlign w:val="center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5" w:type="dxa"/>
            <w:vAlign w:val="center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64" w:type="dxa"/>
            <w:vAlign w:val="center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84" w:type="dxa"/>
            <w:vAlign w:val="center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08" w:type="dxa"/>
            <w:vAlign w:val="center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26" w:type="dxa"/>
            <w:vAlign w:val="center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4" w:type="dxa"/>
            <w:vAlign w:val="center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84" w:type="dxa"/>
            <w:vAlign w:val="center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66" w:type="dxa"/>
            <w:vAlign w:val="center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10" w:type="dxa"/>
            <w:vAlign w:val="center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82" w:type="dxa"/>
            <w:vAlign w:val="center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85" w:type="dxa"/>
            <w:vAlign w:val="center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85" w:type="dxa"/>
            <w:vAlign w:val="center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85" w:type="dxa"/>
            <w:vAlign w:val="center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85" w:type="dxa"/>
            <w:vAlign w:val="center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485" w:type="dxa"/>
            <w:vAlign w:val="center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85" w:type="dxa"/>
            <w:vAlign w:val="center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485" w:type="dxa"/>
            <w:vAlign w:val="center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485" w:type="dxa"/>
            <w:vAlign w:val="center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485" w:type="dxa"/>
            <w:vAlign w:val="center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485" w:type="dxa"/>
            <w:vAlign w:val="center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485" w:type="dxa"/>
            <w:vAlign w:val="center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85" w:type="dxa"/>
            <w:vAlign w:val="center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85" w:type="dxa"/>
            <w:vAlign w:val="center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485" w:type="dxa"/>
            <w:vAlign w:val="center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485" w:type="dxa"/>
            <w:vAlign w:val="center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30</w:t>
            </w:r>
          </w:p>
        </w:tc>
      </w:tr>
      <w:tr w:rsidR="006548D6" w:rsidRPr="006548D6" w:rsidTr="004F0863">
        <w:trPr>
          <w:jc w:val="center"/>
        </w:trPr>
        <w:tc>
          <w:tcPr>
            <w:tcW w:w="488" w:type="dxa"/>
            <w:vMerge w:val="restart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60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Рассмотрено</w:t>
            </w:r>
          </w:p>
        </w:tc>
        <w:tc>
          <w:tcPr>
            <w:tcW w:w="408" w:type="dxa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345" w:type="dxa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548D6">
              <w:rPr>
                <w:rFonts w:eastAsiaTheme="minorHAnsi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64" w:type="dxa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548D6">
              <w:rPr>
                <w:rFonts w:eastAsiaTheme="minorHAnsi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425" w:type="dxa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548D6">
              <w:rPr>
                <w:rFonts w:eastAsiaTheme="minorHAnsi"/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567" w:type="dxa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548D6">
              <w:rPr>
                <w:rFonts w:eastAsiaTheme="minorHAnsi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84" w:type="dxa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548D6">
              <w:rPr>
                <w:rFonts w:eastAsiaTheme="minorHAnsi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508" w:type="dxa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484" w:type="dxa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484" w:type="dxa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466" w:type="dxa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548D6">
              <w:rPr>
                <w:rFonts w:eastAsiaTheme="minorHAnsi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10" w:type="dxa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548D6">
              <w:rPr>
                <w:rFonts w:eastAsiaTheme="minorHAnsi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82" w:type="dxa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548D6">
              <w:rPr>
                <w:rFonts w:eastAsiaTheme="minorHAnsi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85" w:type="dxa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548D6">
              <w:rPr>
                <w:rFonts w:eastAsiaTheme="minorHAnsi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85" w:type="dxa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548D6">
              <w:rPr>
                <w:rFonts w:eastAsiaTheme="minorHAnsi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85" w:type="dxa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548D6">
              <w:rPr>
                <w:rFonts w:eastAsiaTheme="minorHAnsi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85" w:type="dxa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548D6">
              <w:rPr>
                <w:rFonts w:eastAsiaTheme="minorHAnsi"/>
                <w:sz w:val="12"/>
                <w:szCs w:val="12"/>
                <w:lang w:eastAsia="en-US"/>
              </w:rPr>
              <w:t>7</w:t>
            </w:r>
          </w:p>
        </w:tc>
      </w:tr>
      <w:tr w:rsidR="006548D6" w:rsidRPr="006548D6" w:rsidTr="004F0863">
        <w:trPr>
          <w:jc w:val="center"/>
        </w:trPr>
        <w:tc>
          <w:tcPr>
            <w:tcW w:w="488" w:type="dxa"/>
            <w:vMerge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60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6548D6">
              <w:rPr>
                <w:rFonts w:eastAsiaTheme="minorHAnsi"/>
                <w:sz w:val="16"/>
                <w:szCs w:val="16"/>
                <w:lang w:eastAsia="en-US"/>
              </w:rPr>
              <w:t>т.ч</w:t>
            </w:r>
            <w:proofErr w:type="spellEnd"/>
            <w:r w:rsidRPr="006548D6">
              <w:rPr>
                <w:rFonts w:eastAsiaTheme="minorHAnsi"/>
                <w:sz w:val="16"/>
                <w:szCs w:val="16"/>
                <w:lang w:eastAsia="en-US"/>
              </w:rPr>
              <w:t xml:space="preserve">. с </w:t>
            </w:r>
          </w:p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 xml:space="preserve">запросом документов </w:t>
            </w:r>
          </w:p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и материалов</w:t>
            </w:r>
          </w:p>
        </w:tc>
        <w:tc>
          <w:tcPr>
            <w:tcW w:w="408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08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66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0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548D6" w:rsidRPr="006548D6" w:rsidTr="004F0863">
        <w:trPr>
          <w:jc w:val="center"/>
        </w:trPr>
        <w:tc>
          <w:tcPr>
            <w:tcW w:w="488" w:type="dxa"/>
            <w:vMerge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60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Направлено по компетенции</w:t>
            </w:r>
          </w:p>
        </w:tc>
        <w:tc>
          <w:tcPr>
            <w:tcW w:w="408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4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08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66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0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548D6" w:rsidRPr="006548D6" w:rsidTr="004F0863">
        <w:trPr>
          <w:jc w:val="center"/>
        </w:trPr>
        <w:tc>
          <w:tcPr>
            <w:tcW w:w="488" w:type="dxa"/>
            <w:vMerge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60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6548D6">
              <w:rPr>
                <w:rFonts w:eastAsiaTheme="minorHAnsi"/>
                <w:sz w:val="16"/>
                <w:szCs w:val="16"/>
                <w:lang w:eastAsia="en-US"/>
              </w:rPr>
              <w:t>т.ч</w:t>
            </w:r>
            <w:proofErr w:type="spellEnd"/>
            <w:r w:rsidRPr="006548D6">
              <w:rPr>
                <w:rFonts w:eastAsiaTheme="minorHAnsi"/>
                <w:sz w:val="16"/>
                <w:szCs w:val="16"/>
                <w:lang w:eastAsia="en-US"/>
              </w:rPr>
              <w:t>. с запросом результатов рассмотрения</w:t>
            </w:r>
          </w:p>
        </w:tc>
        <w:tc>
          <w:tcPr>
            <w:tcW w:w="408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548D6">
              <w:rPr>
                <w:rFonts w:eastAsiaTheme="minorHAnsi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42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08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66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0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5" w:type="dxa"/>
          </w:tcPr>
          <w:p w:rsidR="006548D6" w:rsidRPr="006548D6" w:rsidRDefault="006548D6" w:rsidP="006548D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bookmarkEnd w:id="0"/>
    </w:tbl>
    <w:p w:rsidR="006548D6" w:rsidRPr="006548D6" w:rsidRDefault="006548D6" w:rsidP="006548D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6548D6" w:rsidRPr="006548D6" w:rsidSect="00116A70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27" w:rsidRDefault="002D2027" w:rsidP="00FE6308">
      <w:r>
        <w:separator/>
      </w:r>
    </w:p>
  </w:endnote>
  <w:endnote w:type="continuationSeparator" w:id="0">
    <w:p w:rsidR="002D2027" w:rsidRDefault="002D2027" w:rsidP="00FE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27" w:rsidRDefault="002D2027" w:rsidP="00FE6308">
      <w:r>
        <w:separator/>
      </w:r>
    </w:p>
  </w:footnote>
  <w:footnote w:type="continuationSeparator" w:id="0">
    <w:p w:rsidR="002D2027" w:rsidRDefault="002D2027" w:rsidP="00FE6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877130"/>
      <w:docPartObj>
        <w:docPartGallery w:val="Page Numbers (Top of Page)"/>
        <w:docPartUnique/>
      </w:docPartObj>
    </w:sdtPr>
    <w:sdtContent>
      <w:p w:rsidR="00116A70" w:rsidRDefault="00116A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6A70" w:rsidRDefault="00116A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2BF2"/>
    <w:multiLevelType w:val="hybridMultilevel"/>
    <w:tmpl w:val="29A294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16"/>
    <w:rsid w:val="00047FA0"/>
    <w:rsid w:val="0005354A"/>
    <w:rsid w:val="00070FCB"/>
    <w:rsid w:val="00087E57"/>
    <w:rsid w:val="000902F7"/>
    <w:rsid w:val="00092891"/>
    <w:rsid w:val="000A5CF7"/>
    <w:rsid w:val="000E47D5"/>
    <w:rsid w:val="000F4B58"/>
    <w:rsid w:val="001100EB"/>
    <w:rsid w:val="00111893"/>
    <w:rsid w:val="001138A5"/>
    <w:rsid w:val="00116A70"/>
    <w:rsid w:val="001206D0"/>
    <w:rsid w:val="00122F10"/>
    <w:rsid w:val="00125D1F"/>
    <w:rsid w:val="00130E1B"/>
    <w:rsid w:val="00141D10"/>
    <w:rsid w:val="00182C49"/>
    <w:rsid w:val="001A552E"/>
    <w:rsid w:val="001B612B"/>
    <w:rsid w:val="001C7144"/>
    <w:rsid w:val="001E2F08"/>
    <w:rsid w:val="001E7C44"/>
    <w:rsid w:val="002021A3"/>
    <w:rsid w:val="00220264"/>
    <w:rsid w:val="00231DF8"/>
    <w:rsid w:val="002802A5"/>
    <w:rsid w:val="00285228"/>
    <w:rsid w:val="002A01A0"/>
    <w:rsid w:val="002B3E24"/>
    <w:rsid w:val="002C5525"/>
    <w:rsid w:val="002C77E8"/>
    <w:rsid w:val="002D2027"/>
    <w:rsid w:val="002D6718"/>
    <w:rsid w:val="002E0FD5"/>
    <w:rsid w:val="00303A85"/>
    <w:rsid w:val="00313C88"/>
    <w:rsid w:val="00321B09"/>
    <w:rsid w:val="00330FE2"/>
    <w:rsid w:val="00353086"/>
    <w:rsid w:val="003610E6"/>
    <w:rsid w:val="00361695"/>
    <w:rsid w:val="00371959"/>
    <w:rsid w:val="003836C6"/>
    <w:rsid w:val="0039151F"/>
    <w:rsid w:val="00397322"/>
    <w:rsid w:val="003A0A1F"/>
    <w:rsid w:val="003A2BCF"/>
    <w:rsid w:val="003A70ED"/>
    <w:rsid w:val="003A7688"/>
    <w:rsid w:val="003E5734"/>
    <w:rsid w:val="003F4133"/>
    <w:rsid w:val="003F561B"/>
    <w:rsid w:val="0042028C"/>
    <w:rsid w:val="00456273"/>
    <w:rsid w:val="004653FF"/>
    <w:rsid w:val="004C2BD5"/>
    <w:rsid w:val="004F1B24"/>
    <w:rsid w:val="00507CFD"/>
    <w:rsid w:val="005333E8"/>
    <w:rsid w:val="00547796"/>
    <w:rsid w:val="00550627"/>
    <w:rsid w:val="00567FB6"/>
    <w:rsid w:val="00577EA3"/>
    <w:rsid w:val="00597780"/>
    <w:rsid w:val="005B196F"/>
    <w:rsid w:val="005B4DC6"/>
    <w:rsid w:val="005C23C9"/>
    <w:rsid w:val="005D3A7C"/>
    <w:rsid w:val="005E15C5"/>
    <w:rsid w:val="006409AB"/>
    <w:rsid w:val="006548D6"/>
    <w:rsid w:val="00670145"/>
    <w:rsid w:val="00671C18"/>
    <w:rsid w:val="0068057C"/>
    <w:rsid w:val="00683FE9"/>
    <w:rsid w:val="006877B5"/>
    <w:rsid w:val="006B189D"/>
    <w:rsid w:val="006D7187"/>
    <w:rsid w:val="006F5CE1"/>
    <w:rsid w:val="007318B1"/>
    <w:rsid w:val="0073719F"/>
    <w:rsid w:val="00753178"/>
    <w:rsid w:val="007623D6"/>
    <w:rsid w:val="007639FA"/>
    <w:rsid w:val="00772F20"/>
    <w:rsid w:val="00774552"/>
    <w:rsid w:val="00791219"/>
    <w:rsid w:val="007B1030"/>
    <w:rsid w:val="007C7E32"/>
    <w:rsid w:val="007E2216"/>
    <w:rsid w:val="00811857"/>
    <w:rsid w:val="00812233"/>
    <w:rsid w:val="00860007"/>
    <w:rsid w:val="00877B9B"/>
    <w:rsid w:val="00890F56"/>
    <w:rsid w:val="008A70F3"/>
    <w:rsid w:val="008B0546"/>
    <w:rsid w:val="00900DA5"/>
    <w:rsid w:val="009258C2"/>
    <w:rsid w:val="00951AAE"/>
    <w:rsid w:val="00956C25"/>
    <w:rsid w:val="0096653F"/>
    <w:rsid w:val="00A046EB"/>
    <w:rsid w:val="00A31D8A"/>
    <w:rsid w:val="00A37DBE"/>
    <w:rsid w:val="00A60E91"/>
    <w:rsid w:val="00A72783"/>
    <w:rsid w:val="00A91377"/>
    <w:rsid w:val="00A976DC"/>
    <w:rsid w:val="00AA2504"/>
    <w:rsid w:val="00AA727E"/>
    <w:rsid w:val="00AD5A37"/>
    <w:rsid w:val="00AE1552"/>
    <w:rsid w:val="00AE37CA"/>
    <w:rsid w:val="00AE4937"/>
    <w:rsid w:val="00B13761"/>
    <w:rsid w:val="00B400B5"/>
    <w:rsid w:val="00BB6EDE"/>
    <w:rsid w:val="00BB7B40"/>
    <w:rsid w:val="00BC6946"/>
    <w:rsid w:val="00BD77E3"/>
    <w:rsid w:val="00BE281A"/>
    <w:rsid w:val="00C123FF"/>
    <w:rsid w:val="00C35D5D"/>
    <w:rsid w:val="00CE2565"/>
    <w:rsid w:val="00D03350"/>
    <w:rsid w:val="00D07635"/>
    <w:rsid w:val="00D54021"/>
    <w:rsid w:val="00D64A97"/>
    <w:rsid w:val="00D81CEF"/>
    <w:rsid w:val="00DA5D54"/>
    <w:rsid w:val="00DC67EA"/>
    <w:rsid w:val="00DC76F4"/>
    <w:rsid w:val="00DD39D2"/>
    <w:rsid w:val="00E2351A"/>
    <w:rsid w:val="00E25C56"/>
    <w:rsid w:val="00E31960"/>
    <w:rsid w:val="00E66331"/>
    <w:rsid w:val="00EA2985"/>
    <w:rsid w:val="00EB2DCB"/>
    <w:rsid w:val="00EC3289"/>
    <w:rsid w:val="00EC7DA9"/>
    <w:rsid w:val="00ED402F"/>
    <w:rsid w:val="00EE4A6C"/>
    <w:rsid w:val="00EF3FE1"/>
    <w:rsid w:val="00F000DF"/>
    <w:rsid w:val="00F37C2F"/>
    <w:rsid w:val="00F729CA"/>
    <w:rsid w:val="00F73D7F"/>
    <w:rsid w:val="00F750B7"/>
    <w:rsid w:val="00F80909"/>
    <w:rsid w:val="00F937AA"/>
    <w:rsid w:val="00F9552B"/>
    <w:rsid w:val="00FA5E2B"/>
    <w:rsid w:val="00FB3B68"/>
    <w:rsid w:val="00FB533D"/>
    <w:rsid w:val="00FB79AA"/>
    <w:rsid w:val="00FD6E5E"/>
    <w:rsid w:val="00FE6308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23F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E63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6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63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6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semiHidden/>
    <w:rsid w:val="00092891"/>
    <w:pPr>
      <w:spacing w:before="100" w:beforeAutospacing="1" w:after="100" w:afterAutospacing="1"/>
    </w:pPr>
    <w:rPr>
      <w:sz w:val="24"/>
    </w:rPr>
  </w:style>
  <w:style w:type="table" w:styleId="a9">
    <w:name w:val="Table Grid"/>
    <w:basedOn w:val="a1"/>
    <w:uiPriority w:val="59"/>
    <w:rsid w:val="00AE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29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98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5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23F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E63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6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63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6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semiHidden/>
    <w:rsid w:val="00092891"/>
    <w:pPr>
      <w:spacing w:before="100" w:beforeAutospacing="1" w:after="100" w:afterAutospacing="1"/>
    </w:pPr>
    <w:rPr>
      <w:sz w:val="24"/>
    </w:rPr>
  </w:style>
  <w:style w:type="table" w:styleId="a9">
    <w:name w:val="Table Grid"/>
    <w:basedOn w:val="a1"/>
    <w:uiPriority w:val="59"/>
    <w:rsid w:val="00AE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29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98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Права и свободы и обязанности человека</c:v>
                </c:pt>
                <c:pt idx="3">
                  <c:v>Государство, общество, политика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18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SBR</cp:lastModifiedBy>
  <cp:revision>3</cp:revision>
  <cp:lastPrinted>2016-06-29T06:24:00Z</cp:lastPrinted>
  <dcterms:created xsi:type="dcterms:W3CDTF">2016-06-30T04:25:00Z</dcterms:created>
  <dcterms:modified xsi:type="dcterms:W3CDTF">2016-08-10T10:51:00Z</dcterms:modified>
</cp:coreProperties>
</file>